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55" w:rsidRDefault="002C6055" w:rsidP="002C6055">
      <w:pPr>
        <w:jc w:val="center"/>
        <w:rPr>
          <w:rFonts w:ascii="Times New Roman" w:hAnsi="Times New Roman"/>
          <w:szCs w:val="24"/>
        </w:rPr>
      </w:pPr>
      <w:r w:rsidRPr="0008371E">
        <w:rPr>
          <w:rFonts w:ascii="Baskerville Old Face" w:eastAsia="PMingLiU-ExtB" w:hAnsi="Baskerville Old Face"/>
          <w:sz w:val="28"/>
          <w:szCs w:val="32"/>
        </w:rPr>
        <w:t xml:space="preserve">St. Francis Preparatory School </w:t>
      </w:r>
      <w:r w:rsidRPr="0008371E">
        <w:rPr>
          <w:rFonts w:ascii="Baskerville Old Face" w:eastAsia="PMingLiU-ExtB" w:hAnsi="Baskerville Old Face"/>
          <w:sz w:val="28"/>
          <w:szCs w:val="32"/>
        </w:rPr>
        <w:br/>
        <w:t xml:space="preserve">World Languages Honor Society </w:t>
      </w:r>
      <w:r w:rsidRPr="0008371E">
        <w:rPr>
          <w:rFonts w:ascii="Baskerville Old Face" w:eastAsia="PMingLiU-ExtB" w:hAnsi="Baskerville Old Face"/>
          <w:sz w:val="28"/>
          <w:szCs w:val="32"/>
        </w:rPr>
        <w:br/>
        <w:t>Application</w:t>
      </w:r>
      <w:r w:rsidR="001E64AF" w:rsidRPr="0008371E">
        <w:rPr>
          <w:rFonts w:ascii="Baskerville Old Face" w:eastAsia="PMingLiU-ExtB" w:hAnsi="Baskerville Old Face"/>
          <w:sz w:val="28"/>
          <w:szCs w:val="32"/>
        </w:rPr>
        <w:t xml:space="preserve">      </w:t>
      </w:r>
      <w:r>
        <w:rPr>
          <w:rFonts w:ascii="Baskerville Old Face" w:eastAsia="PMingLiU-ExtB" w:hAnsi="Baskerville Old Face"/>
          <w:sz w:val="32"/>
          <w:szCs w:val="32"/>
        </w:rPr>
        <w:br/>
      </w:r>
      <w:r w:rsidRPr="002C6055">
        <w:rPr>
          <w:rFonts w:ascii="Baskerville Old Face" w:hAnsi="Baskerville Old Face"/>
          <w:b/>
          <w:szCs w:val="24"/>
        </w:rPr>
        <w:t xml:space="preserve">                        </w:t>
      </w:r>
      <w:r w:rsidRPr="0008371E">
        <w:rPr>
          <w:rFonts w:ascii="Baskerville Old Face" w:hAnsi="Baskerville Old Face"/>
          <w:b/>
          <w:sz w:val="24"/>
          <w:szCs w:val="24"/>
        </w:rPr>
        <w:t>Please complete all sections.  Completion of this form does not guarantee selection.</w:t>
      </w:r>
      <w:r w:rsidRPr="0008371E">
        <w:rPr>
          <w:rFonts w:ascii="Baskerville Old Face" w:hAnsi="Baskerville Old Face"/>
          <w:sz w:val="24"/>
          <w:szCs w:val="24"/>
        </w:rPr>
        <w:tab/>
      </w:r>
      <w:r w:rsidRPr="002C6055">
        <w:rPr>
          <w:rFonts w:ascii="Baskerville Old Face" w:hAnsi="Baskerville Old Face"/>
          <w:szCs w:val="24"/>
        </w:rPr>
        <w:tab/>
      </w:r>
    </w:p>
    <w:p w:rsidR="006E3947" w:rsidRDefault="002C6055" w:rsidP="002C605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Applicants must submit the World Languages General Application, the </w:t>
      </w:r>
      <w:r w:rsidR="006E3947">
        <w:rPr>
          <w:rFonts w:ascii="Times New Roman" w:hAnsi="Times New Roman"/>
          <w:szCs w:val="24"/>
        </w:rPr>
        <w:t>cultural</w:t>
      </w:r>
      <w:r>
        <w:rPr>
          <w:rFonts w:ascii="Times New Roman" w:hAnsi="Times New Roman"/>
          <w:szCs w:val="24"/>
        </w:rPr>
        <w:t xml:space="preserve"> essay, </w:t>
      </w:r>
      <w:r w:rsidR="006E3947">
        <w:rPr>
          <w:rFonts w:ascii="Times New Roman" w:hAnsi="Times New Roman"/>
          <w:szCs w:val="24"/>
        </w:rPr>
        <w:t>speaking video</w:t>
      </w:r>
      <w:r>
        <w:rPr>
          <w:rFonts w:ascii="Times New Roman" w:hAnsi="Times New Roman"/>
          <w:szCs w:val="24"/>
        </w:rPr>
        <w:t>,</w:t>
      </w:r>
      <w:r w:rsidR="006E3947">
        <w:rPr>
          <w:rFonts w:ascii="Times New Roman" w:hAnsi="Times New Roman"/>
          <w:szCs w:val="24"/>
        </w:rPr>
        <w:t xml:space="preserve"> and</w:t>
      </w:r>
      <w:r>
        <w:rPr>
          <w:rFonts w:ascii="Times New Roman" w:hAnsi="Times New Roman"/>
          <w:szCs w:val="24"/>
        </w:rPr>
        <w:t xml:space="preserve"> signature </w:t>
      </w:r>
      <w:r w:rsidR="006E3947">
        <w:rPr>
          <w:rFonts w:ascii="Times New Roman" w:hAnsi="Times New Roman"/>
          <w:szCs w:val="24"/>
        </w:rPr>
        <w:t>on Google Classroom.</w:t>
      </w:r>
    </w:p>
    <w:p w:rsidR="006E3947" w:rsidRDefault="006E3947" w:rsidP="006E3947">
      <w:pPr>
        <w:jc w:val="center"/>
        <w:rPr>
          <w:rFonts w:ascii="Times New Roman" w:hAnsi="Times New Roman"/>
          <w:szCs w:val="24"/>
        </w:rPr>
      </w:pPr>
      <w:r w:rsidRPr="006E3947">
        <w:rPr>
          <w:rFonts w:ascii="Times New Roman" w:hAnsi="Times New Roman"/>
          <w:b/>
          <w:szCs w:val="24"/>
        </w:rPr>
        <w:t>The Classroom code is: angy7dr.</w:t>
      </w:r>
      <w:r>
        <w:rPr>
          <w:rFonts w:ascii="Times New Roman" w:hAnsi="Times New Roman"/>
          <w:szCs w:val="24"/>
        </w:rPr>
        <w:t xml:space="preserve"> Follow all directions on the application, and make sure to submit under your teacher’s name and assignment. </w:t>
      </w:r>
    </w:p>
    <w:p w:rsidR="002C6055" w:rsidRDefault="006E3947" w:rsidP="002C605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6E3947">
        <w:rPr>
          <w:rFonts w:ascii="Times New Roman" w:hAnsi="Times New Roman"/>
          <w:b/>
          <w:szCs w:val="24"/>
        </w:rPr>
        <w:t>check for $25</w:t>
      </w:r>
      <w:r>
        <w:rPr>
          <w:rFonts w:ascii="Times New Roman" w:hAnsi="Times New Roman"/>
          <w:szCs w:val="24"/>
        </w:rPr>
        <w:t xml:space="preserve"> must be given to your teacher </w:t>
      </w:r>
      <w:r w:rsidRPr="006E3947">
        <w:rPr>
          <w:rFonts w:ascii="Times New Roman" w:hAnsi="Times New Roman"/>
          <w:b/>
          <w:szCs w:val="24"/>
        </w:rPr>
        <w:t>in person</w:t>
      </w:r>
      <w:r>
        <w:rPr>
          <w:rFonts w:ascii="Times New Roman" w:hAnsi="Times New Roman"/>
          <w:szCs w:val="24"/>
        </w:rPr>
        <w:t xml:space="preserve"> </w:t>
      </w:r>
      <w:r w:rsidR="002C6055">
        <w:rPr>
          <w:rFonts w:ascii="Times New Roman" w:hAnsi="Times New Roman"/>
          <w:szCs w:val="24"/>
        </w:rPr>
        <w:t xml:space="preserve">in a sealed envelope with your name and </w:t>
      </w:r>
      <w:r>
        <w:rPr>
          <w:rFonts w:ascii="Times New Roman" w:hAnsi="Times New Roman"/>
          <w:szCs w:val="24"/>
        </w:rPr>
        <w:t>COR</w:t>
      </w:r>
      <w:r w:rsidR="002C6055">
        <w:rPr>
          <w:rFonts w:ascii="Times New Roman" w:hAnsi="Times New Roman"/>
          <w:szCs w:val="24"/>
        </w:rPr>
        <w:t xml:space="preserve"> number. </w:t>
      </w:r>
      <w:r>
        <w:rPr>
          <w:rFonts w:ascii="Times New Roman" w:hAnsi="Times New Roman"/>
          <w:szCs w:val="24"/>
        </w:rPr>
        <w:t xml:space="preserve">Checks </w:t>
      </w:r>
      <w:r w:rsidR="0008371E">
        <w:rPr>
          <w:rFonts w:ascii="Times New Roman" w:hAnsi="Times New Roman"/>
          <w:szCs w:val="24"/>
        </w:rPr>
        <w:t>must be handed in</w:t>
      </w:r>
      <w:r>
        <w:rPr>
          <w:rFonts w:ascii="Times New Roman" w:hAnsi="Times New Roman"/>
          <w:szCs w:val="24"/>
        </w:rPr>
        <w:t xml:space="preserve"> no later than February 25</w:t>
      </w:r>
      <w:r w:rsidRPr="006E3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2021.</w:t>
      </w:r>
    </w:p>
    <w:p w:rsidR="0008371E" w:rsidRDefault="0008371E" w:rsidP="002C6055">
      <w:pPr>
        <w:jc w:val="center"/>
        <w:rPr>
          <w:rFonts w:ascii="Times New Roman" w:hAnsi="Times New Roman"/>
          <w:i/>
          <w:szCs w:val="24"/>
        </w:rPr>
      </w:pPr>
      <w:r w:rsidRPr="0008371E">
        <w:rPr>
          <w:rFonts w:ascii="Times New Roman" w:hAnsi="Times New Roman"/>
          <w:i/>
          <w:szCs w:val="24"/>
        </w:rPr>
        <w:t>*Cohort C: Checks may be either handed in to your teacher in person or mailed through certified mail to the school, ATTN World Language Department</w:t>
      </w:r>
    </w:p>
    <w:p w:rsidR="0008371E" w:rsidRPr="0008371E" w:rsidRDefault="0008371E" w:rsidP="002C6055">
      <w:pPr>
        <w:jc w:val="center"/>
        <w:rPr>
          <w:rFonts w:ascii="Times New Roman" w:hAnsi="Times New Roman"/>
          <w:b/>
          <w:i/>
          <w:szCs w:val="24"/>
        </w:rPr>
      </w:pPr>
    </w:p>
    <w:p w:rsidR="002C6055" w:rsidRPr="006A3B49" w:rsidRDefault="002C6055" w:rsidP="002C6055">
      <w:pPr>
        <w:pBdr>
          <w:top w:val="double" w:sz="18" w:space="1" w:color="auto"/>
          <w:left w:val="double" w:sz="18" w:space="1" w:color="auto"/>
          <w:bottom w:val="double" w:sz="18" w:space="4" w:color="auto"/>
          <w:right w:val="double" w:sz="18" w:space="1" w:color="auto"/>
        </w:pBdr>
        <w:spacing w:line="360" w:lineRule="auto"/>
        <w:jc w:val="center"/>
        <w:rPr>
          <w:b/>
          <w:smallCap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6A3B49">
        <w:rPr>
          <w:b/>
          <w:smallCaps/>
          <w:szCs w:val="24"/>
        </w:rPr>
        <w:t xml:space="preserve">ALL APPLICATIONS FORMS MUST BE COMPLETED &amp; RETURNED TO THE </w:t>
      </w:r>
      <w:r>
        <w:rPr>
          <w:b/>
          <w:smallCaps/>
          <w:szCs w:val="24"/>
        </w:rPr>
        <w:t>TEACHER</w:t>
      </w:r>
      <w:r>
        <w:rPr>
          <w:b/>
          <w:smallCaps/>
          <w:szCs w:val="24"/>
        </w:rPr>
        <w:br/>
      </w:r>
      <w:r>
        <w:rPr>
          <w:rFonts w:cs="Arial"/>
          <w:b/>
          <w:smallCaps/>
          <w:sz w:val="28"/>
          <w:szCs w:val="28"/>
        </w:rPr>
        <w:t>By 3:00 P.M. February 2</w:t>
      </w:r>
      <w:r w:rsidR="006E3947">
        <w:rPr>
          <w:rFonts w:cs="Arial"/>
          <w:b/>
          <w:smallCaps/>
          <w:sz w:val="28"/>
          <w:szCs w:val="28"/>
        </w:rPr>
        <w:t>5</w:t>
      </w:r>
      <w:r w:rsidRPr="0076706B">
        <w:rPr>
          <w:rFonts w:cs="Arial"/>
          <w:b/>
          <w:smallCaps/>
          <w:sz w:val="28"/>
          <w:szCs w:val="28"/>
          <w:vertAlign w:val="superscript"/>
        </w:rPr>
        <w:t>TH,</w:t>
      </w:r>
      <w:r w:rsidR="006E3947">
        <w:rPr>
          <w:rFonts w:cs="Arial"/>
          <w:b/>
          <w:smallCaps/>
          <w:sz w:val="28"/>
          <w:szCs w:val="28"/>
        </w:rPr>
        <w:t xml:space="preserve"> 2021</w:t>
      </w:r>
      <w:r>
        <w:rPr>
          <w:rFonts w:cs="Arial"/>
          <w:b/>
          <w:smallCaps/>
          <w:sz w:val="28"/>
          <w:szCs w:val="28"/>
        </w:rPr>
        <w:t>.</w:t>
      </w:r>
      <w:r>
        <w:rPr>
          <w:b/>
          <w:smallCaps/>
          <w:szCs w:val="24"/>
        </w:rPr>
        <w:br/>
      </w:r>
      <w:r w:rsidRPr="006A3B49">
        <w:rPr>
          <w:b/>
          <w:smallCaps/>
          <w:szCs w:val="24"/>
        </w:rPr>
        <w:t>LATE APPLICATIONS WILL NOT BE ACCEPTED</w:t>
      </w:r>
    </w:p>
    <w:p w:rsidR="00E14FD6" w:rsidRDefault="00294FAE">
      <w:pPr>
        <w:rPr>
          <w:rFonts w:ascii="Baskerville Old Face" w:eastAsia="PMingLiU-ExtB" w:hAnsi="Baskerville Old Face"/>
          <w:sz w:val="24"/>
          <w:szCs w:val="24"/>
        </w:rPr>
      </w:pPr>
      <w:r w:rsidRPr="00E14FD6">
        <w:rPr>
          <w:rFonts w:ascii="Baskerville Old Face" w:eastAsia="PMingLiU-ExtB" w:hAnsi="Baskerville Old Face"/>
          <w:sz w:val="24"/>
          <w:szCs w:val="24"/>
        </w:rPr>
        <w:t>Applicant</w:t>
      </w:r>
      <w:r w:rsidRPr="00E14FD6">
        <w:rPr>
          <w:rFonts w:ascii="Baskerville Old Face" w:eastAsia="MS Mincho" w:hAnsi="Baskerville Old Face" w:cs="MS Mincho"/>
          <w:sz w:val="24"/>
          <w:szCs w:val="24"/>
        </w:rPr>
        <w:t>’</w:t>
      </w:r>
      <w:r w:rsidRPr="00E14FD6">
        <w:rPr>
          <w:rFonts w:ascii="Baskerville Old Face" w:eastAsia="PMingLiU-ExtB" w:hAnsi="Baskerville Old Face"/>
          <w:sz w:val="24"/>
          <w:szCs w:val="24"/>
        </w:rPr>
        <w:t>s name: ______________</w:t>
      </w:r>
      <w:r w:rsidR="00E14FD6">
        <w:rPr>
          <w:rFonts w:ascii="Baskerville Old Face" w:eastAsia="PMingLiU-ExtB" w:hAnsi="Baskerville Old Face"/>
          <w:sz w:val="24"/>
          <w:szCs w:val="24"/>
        </w:rPr>
        <w:t>____________________</w:t>
      </w:r>
      <w:r w:rsidRPr="00E14FD6">
        <w:rPr>
          <w:rFonts w:ascii="Baskerville Old Face" w:eastAsia="PMingLiU-ExtB" w:hAnsi="Baskerville Old Face"/>
          <w:sz w:val="24"/>
          <w:szCs w:val="24"/>
        </w:rPr>
        <w:t>______________________________</w:t>
      </w:r>
      <w:r w:rsidRPr="00E14FD6">
        <w:rPr>
          <w:rFonts w:ascii="Baskerville Old Face" w:eastAsia="PMingLiU-ExtB" w:hAnsi="Baskerville Old Face"/>
          <w:sz w:val="24"/>
          <w:szCs w:val="24"/>
        </w:rPr>
        <w:br/>
      </w:r>
      <w:r w:rsidR="00E14FD6">
        <w:rPr>
          <w:rFonts w:ascii="Baskerville Old Face" w:eastAsia="PMingLiU-ExtB" w:hAnsi="Baskerville Old Face"/>
          <w:sz w:val="24"/>
          <w:szCs w:val="24"/>
        </w:rPr>
        <w:br/>
      </w:r>
      <w:r w:rsidRPr="00E14FD6">
        <w:rPr>
          <w:rFonts w:ascii="Baskerville Old Face" w:eastAsia="PMingLiU-ExtB" w:hAnsi="Baskerville Old Face"/>
          <w:sz w:val="24"/>
          <w:szCs w:val="24"/>
        </w:rPr>
        <w:t xml:space="preserve">Grade Level (please circle one):  Sophomore        Junior </w:t>
      </w:r>
      <w:r w:rsidRPr="00E14FD6">
        <w:rPr>
          <w:rFonts w:ascii="Baskerville Old Face" w:eastAsia="PMingLiU-ExtB" w:hAnsi="Baskerville Old Face"/>
          <w:sz w:val="24"/>
          <w:szCs w:val="24"/>
        </w:rPr>
        <w:tab/>
        <w:t xml:space="preserve">Senior </w:t>
      </w:r>
    </w:p>
    <w:p w:rsidR="00E14FD6" w:rsidRPr="00294FAE" w:rsidRDefault="00E14FD6" w:rsidP="00E14FD6">
      <w:pPr>
        <w:shd w:val="clear" w:color="auto" w:fill="FFFFFF"/>
        <w:spacing w:after="0" w:line="259" w:lineRule="atLeast"/>
        <w:rPr>
          <w:rFonts w:ascii="Baskerville Old Face" w:eastAsia="PMingLiU-ExtB" w:hAnsi="Baskerville Old Face" w:cs="Times New Roman"/>
          <w:color w:val="2D2E2E"/>
          <w:sz w:val="24"/>
          <w:szCs w:val="24"/>
        </w:rPr>
      </w:pPr>
      <w:r w:rsidRPr="00E14FD6">
        <w:rPr>
          <w:rFonts w:ascii="Baskerville Old Face" w:eastAsia="PMingLiU-ExtB" w:hAnsi="Baskerville Old Face" w:cs="Courier New"/>
          <w:b/>
          <w:bCs/>
          <w:color w:val="000000"/>
          <w:sz w:val="24"/>
          <w:szCs w:val="24"/>
        </w:rPr>
        <w:t>A. Academic Requirements for the Foreign Language Honor Society</w:t>
      </w:r>
      <w:r w:rsidRPr="00294FAE">
        <w:rPr>
          <w:rFonts w:ascii="Baskerville Old Face" w:eastAsia="PMingLiU-ExtB" w:hAnsi="Baskerville Old Face" w:cs="Courier New"/>
          <w:color w:val="000000"/>
          <w:sz w:val="24"/>
          <w:szCs w:val="24"/>
        </w:rPr>
        <w:t> </w:t>
      </w:r>
    </w:p>
    <w:p w:rsidR="00E14FD6" w:rsidRPr="002C6055" w:rsidRDefault="00E14FD6" w:rsidP="00E14FD6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Baskerville Old Face" w:eastAsia="PMingLiU-ExtB" w:hAnsi="Baskerville Old Face" w:cs="Helvetica"/>
          <w:color w:val="2D2E2E"/>
          <w:sz w:val="20"/>
          <w:szCs w:val="20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Cumulative 4.0 (A+)(97%) GPA in </w:t>
      </w:r>
      <w:r w:rsidR="00C72072">
        <w:rPr>
          <w:rFonts w:ascii="Baskerville Old Face" w:eastAsia="PMingLiU-ExtB" w:hAnsi="Baskerville Old Face" w:cs="Helvetica"/>
          <w:color w:val="2D2E2E"/>
          <w:sz w:val="20"/>
          <w:szCs w:val="20"/>
        </w:rPr>
        <w:t>World</w:t>
      </w: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 Language</w:t>
      </w:r>
      <w:r w:rsidR="00C72072">
        <w:rPr>
          <w:rFonts w:ascii="Baskerville Old Face" w:eastAsia="PMingLiU-ExtB" w:hAnsi="Baskerville Old Face" w:cs="Helvetica"/>
          <w:color w:val="2D2E2E"/>
          <w:sz w:val="20"/>
          <w:szCs w:val="20"/>
        </w:rPr>
        <w:t>s</w:t>
      </w: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 courses (NO ROUNDING UP)</w:t>
      </w:r>
    </w:p>
    <w:p w:rsidR="00E14FD6" w:rsidRPr="002C6055" w:rsidRDefault="00E14FD6" w:rsidP="00E14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PMingLiU-ExtB" w:hAnsi="Baskerville Old Face" w:cs="Helvetica"/>
          <w:color w:val="2D2E2E"/>
          <w:sz w:val="20"/>
          <w:szCs w:val="20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Cumulative 4.0 (A)(95%) GPA in World Language Honors courses(NO ROUNDING UP)</w:t>
      </w:r>
    </w:p>
    <w:p w:rsidR="00E14FD6" w:rsidRPr="002C6055" w:rsidRDefault="00E14FD6" w:rsidP="00E14FD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askerville Old Face" w:eastAsia="PMingLiU-ExtB" w:hAnsi="Baskerville Old Face" w:cs="Helvetica"/>
          <w:color w:val="2D2E2E"/>
          <w:sz w:val="20"/>
          <w:szCs w:val="20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Cumulative 3.3 (B+)(88%) GPA overall (NO ROUNDING UP)</w:t>
      </w:r>
    </w:p>
    <w:p w:rsidR="002C6055" w:rsidRPr="002C6055" w:rsidRDefault="00E14FD6" w:rsidP="002C6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PMingLiU-ExtB" w:hAnsi="Baskerville Old Face" w:cs="Helvetica"/>
          <w:color w:val="2D2E2E"/>
          <w:sz w:val="24"/>
          <w:szCs w:val="24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currently enrolled in a level </w:t>
      </w:r>
      <w:r w:rsidR="001E64AF"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III or IV</w:t>
      </w: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, or Spanish II Advanced course</w:t>
      </w:r>
      <w:r w:rsidRPr="00E14FD6">
        <w:rPr>
          <w:rFonts w:ascii="Baskerville Old Face" w:eastAsia="PMingLiU-ExtB" w:hAnsi="Baskerville Old Face" w:cs="Helvetica"/>
          <w:color w:val="2D2E2E"/>
          <w:sz w:val="24"/>
          <w:szCs w:val="24"/>
        </w:rPr>
        <w:t xml:space="preserve">  </w:t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br/>
      </w:r>
      <w:r w:rsidRPr="00E14FD6">
        <w:rPr>
          <w:rFonts w:ascii="Baskerville Old Face" w:eastAsia="PMingLiU-ExtB" w:hAnsi="Baskerville Old Face"/>
          <w:sz w:val="24"/>
          <w:szCs w:val="24"/>
        </w:rPr>
        <w:br/>
      </w:r>
      <w:r w:rsidR="001E64AF">
        <w:rPr>
          <w:rFonts w:ascii="Baskerville Old Face" w:eastAsia="PMingLiU-ExtB" w:hAnsi="Baskerville Old Face"/>
          <w:sz w:val="24"/>
          <w:szCs w:val="24"/>
        </w:rPr>
        <w:t>Cumulative High School GPA</w:t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t>: _______________</w:t>
      </w:r>
      <w:r w:rsidRPr="00E14FD6">
        <w:rPr>
          <w:rFonts w:ascii="Baskerville Old Face" w:eastAsia="PMingLiU-ExtB" w:hAnsi="Baskerville Old Face"/>
          <w:sz w:val="24"/>
          <w:szCs w:val="24"/>
        </w:rPr>
        <w:br/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br/>
      </w:r>
      <w:r w:rsidR="001E64AF">
        <w:rPr>
          <w:rFonts w:ascii="Baskerville Old Face" w:eastAsia="PMingLiU-ExtB" w:hAnsi="Baskerville Old Face"/>
          <w:sz w:val="24"/>
          <w:szCs w:val="24"/>
        </w:rPr>
        <w:t>World Language Overall Average (cumulative of all years):</w:t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t xml:space="preserve"> ____________________</w:t>
      </w:r>
    </w:p>
    <w:p w:rsidR="0008371E" w:rsidRDefault="00E14FD6" w:rsidP="0008371E">
      <w:pPr>
        <w:shd w:val="clear" w:color="auto" w:fill="FFFFFF"/>
        <w:spacing w:after="0" w:line="259" w:lineRule="atLeast"/>
        <w:jc w:val="both"/>
        <w:rPr>
          <w:rFonts w:ascii="Book Antiqua" w:eastAsia="Times New Roman" w:hAnsi="Book Antiqua" w:cs="Courier New"/>
          <w:b/>
          <w:bCs/>
          <w:color w:val="000000"/>
          <w:sz w:val="24"/>
          <w:szCs w:val="24"/>
        </w:rPr>
      </w:pPr>
      <w:r w:rsidRPr="002C6055">
        <w:rPr>
          <w:rFonts w:ascii="Baskerville Old Face" w:eastAsia="PMingLiU-ExtB" w:hAnsi="Baskerville Old Face" w:cs="Courier New"/>
          <w:b/>
          <w:color w:val="000000"/>
        </w:rPr>
        <w:t>B</w:t>
      </w:r>
      <w:r w:rsidR="006B3FB7" w:rsidRPr="002C6055">
        <w:rPr>
          <w:rFonts w:ascii="Baskerville Old Face" w:eastAsia="PMingLiU-ExtB" w:hAnsi="Baskerville Old Face" w:cs="Courier New"/>
          <w:b/>
          <w:color w:val="000000"/>
        </w:rPr>
        <w:t>.</w:t>
      </w:r>
      <w:r w:rsidR="00294FAE" w:rsidRPr="002C6055">
        <w:rPr>
          <w:rFonts w:ascii="Baskerville Old Face" w:eastAsia="PMingLiU-ExtB" w:hAnsi="Baskerville Old Face" w:cs="Courier New"/>
          <w:color w:val="000000"/>
        </w:rPr>
        <w:t xml:space="preserve"> </w:t>
      </w:r>
      <w:r w:rsidR="0008371E">
        <w:rPr>
          <w:rFonts w:ascii="Book Antiqua" w:eastAsia="Times New Roman" w:hAnsi="Book Antiqua" w:cs="Courier New"/>
          <w:b/>
          <w:bCs/>
          <w:color w:val="000000"/>
          <w:sz w:val="24"/>
          <w:szCs w:val="24"/>
        </w:rPr>
        <w:t>Students must write a research paper about a specific country, region, or territory where the language studied is spoken, using the following format:</w:t>
      </w:r>
    </w:p>
    <w:p w:rsidR="0008371E" w:rsidRDefault="0008371E" w:rsidP="0008371E">
      <w:pPr>
        <w:pStyle w:val="ListParagraph"/>
        <w:numPr>
          <w:ilvl w:val="1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 w:rsidRPr="00C639D6">
        <w:rPr>
          <w:rFonts w:ascii="Book Antiqua" w:hAnsi="Book Antiqua" w:cs="Courier New"/>
          <w:bCs/>
          <w:color w:val="000000"/>
          <w:szCs w:val="24"/>
        </w:rPr>
        <w:t xml:space="preserve">Heading: (name and language) </w:t>
      </w:r>
    </w:p>
    <w:p w:rsidR="0008371E" w:rsidRDefault="0008371E" w:rsidP="0008371E">
      <w:pPr>
        <w:pStyle w:val="ListParagraph"/>
        <w:numPr>
          <w:ilvl w:val="1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>
        <w:rPr>
          <w:rFonts w:ascii="Book Antiqua" w:hAnsi="Book Antiqua" w:cs="Courier New"/>
          <w:bCs/>
          <w:color w:val="000000"/>
          <w:szCs w:val="24"/>
        </w:rPr>
        <w:t xml:space="preserve">Introduction: </w:t>
      </w:r>
    </w:p>
    <w:p w:rsidR="0008371E" w:rsidRPr="00306883" w:rsidRDefault="0008371E" w:rsidP="0008371E">
      <w:pPr>
        <w:pStyle w:val="ListParagraph"/>
        <w:numPr>
          <w:ilvl w:val="2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>
        <w:rPr>
          <w:rFonts w:ascii="Book Antiqua" w:hAnsi="Book Antiqua" w:cs="Courier New"/>
          <w:bCs/>
          <w:color w:val="000000"/>
          <w:szCs w:val="24"/>
        </w:rPr>
        <w:t xml:space="preserve">One paragraph including: The name of the place chosen, why you are researching it, and where it’s located. </w:t>
      </w:r>
      <w:r w:rsidRPr="00306883">
        <w:rPr>
          <w:rFonts w:ascii="Book Antiqua" w:hAnsi="Book Antiqua" w:cs="Courier New"/>
          <w:b/>
          <w:bCs/>
          <w:color w:val="000000"/>
          <w:szCs w:val="24"/>
        </w:rPr>
        <w:t>(present tense)</w:t>
      </w:r>
    </w:p>
    <w:p w:rsidR="0008371E" w:rsidRDefault="0008371E" w:rsidP="0008371E">
      <w:pPr>
        <w:pStyle w:val="ListParagraph"/>
        <w:numPr>
          <w:ilvl w:val="1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 w:rsidRPr="00C639D6">
        <w:rPr>
          <w:rFonts w:ascii="Book Antiqua" w:hAnsi="Book Antiqua" w:cs="Courier New"/>
          <w:bCs/>
          <w:color w:val="000000"/>
          <w:szCs w:val="24"/>
        </w:rPr>
        <w:t>Body:</w:t>
      </w:r>
    </w:p>
    <w:p w:rsidR="0008371E" w:rsidRPr="00306883" w:rsidRDefault="0008371E" w:rsidP="0008371E">
      <w:pPr>
        <w:pStyle w:val="ListParagraph"/>
        <w:numPr>
          <w:ilvl w:val="2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/>
          <w:bCs/>
          <w:color w:val="000000"/>
          <w:szCs w:val="24"/>
        </w:rPr>
      </w:pPr>
      <w:r>
        <w:rPr>
          <w:rFonts w:ascii="Book Antiqua" w:hAnsi="Book Antiqua" w:cs="Courier New"/>
          <w:bCs/>
          <w:color w:val="000000"/>
          <w:szCs w:val="24"/>
        </w:rPr>
        <w:t xml:space="preserve">Two paragraphs about general information, such as customs, currency, holidays, capital, peoples, language spoken, flag and importance, notable people, politics/government, religion, industries  etc </w:t>
      </w:r>
      <w:r w:rsidRPr="00306883">
        <w:rPr>
          <w:rFonts w:ascii="Book Antiqua" w:hAnsi="Book Antiqua" w:cs="Courier New"/>
          <w:b/>
          <w:bCs/>
          <w:color w:val="000000"/>
          <w:szCs w:val="24"/>
        </w:rPr>
        <w:t>(present tense)</w:t>
      </w:r>
    </w:p>
    <w:p w:rsidR="0008371E" w:rsidRDefault="0008371E" w:rsidP="0008371E">
      <w:pPr>
        <w:pStyle w:val="ListParagraph"/>
        <w:numPr>
          <w:ilvl w:val="2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>
        <w:rPr>
          <w:rFonts w:ascii="Book Antiqua" w:hAnsi="Book Antiqua" w:cs="Courier New"/>
          <w:bCs/>
          <w:color w:val="000000"/>
          <w:szCs w:val="24"/>
        </w:rPr>
        <w:t xml:space="preserve">One paragraph about food and drink </w:t>
      </w:r>
      <w:r w:rsidRPr="00306883">
        <w:rPr>
          <w:rFonts w:ascii="Book Antiqua" w:hAnsi="Book Antiqua" w:cs="Courier New"/>
          <w:b/>
          <w:bCs/>
          <w:color w:val="000000"/>
          <w:szCs w:val="24"/>
        </w:rPr>
        <w:t>(present tense)</w:t>
      </w:r>
    </w:p>
    <w:p w:rsidR="0008371E" w:rsidRPr="00306883" w:rsidRDefault="0008371E" w:rsidP="0008371E">
      <w:pPr>
        <w:pStyle w:val="ListParagraph"/>
        <w:numPr>
          <w:ilvl w:val="2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>
        <w:rPr>
          <w:rFonts w:ascii="Book Antiqua" w:hAnsi="Book Antiqua" w:cs="Courier New"/>
          <w:bCs/>
          <w:color w:val="000000"/>
          <w:szCs w:val="24"/>
        </w:rPr>
        <w:lastRenderedPageBreak/>
        <w:t xml:space="preserve">One paragraph about the history of the area </w:t>
      </w:r>
      <w:r w:rsidRPr="00306883">
        <w:rPr>
          <w:rFonts w:ascii="Book Antiqua" w:hAnsi="Book Antiqua" w:cs="Courier New"/>
          <w:b/>
          <w:bCs/>
          <w:color w:val="000000"/>
          <w:szCs w:val="24"/>
        </w:rPr>
        <w:t>(past and imperfect tenses)</w:t>
      </w:r>
    </w:p>
    <w:p w:rsidR="0008371E" w:rsidRDefault="0008371E" w:rsidP="0008371E">
      <w:pPr>
        <w:pStyle w:val="ListParagraph"/>
        <w:numPr>
          <w:ilvl w:val="1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>
        <w:rPr>
          <w:rFonts w:ascii="Book Antiqua" w:hAnsi="Book Antiqua" w:cs="Courier New"/>
          <w:bCs/>
          <w:color w:val="000000"/>
          <w:szCs w:val="24"/>
        </w:rPr>
        <w:t>Conclusion:</w:t>
      </w:r>
    </w:p>
    <w:p w:rsidR="0008371E" w:rsidRDefault="0008371E" w:rsidP="0008371E">
      <w:pPr>
        <w:pStyle w:val="ListParagraph"/>
        <w:numPr>
          <w:ilvl w:val="2"/>
          <w:numId w:val="3"/>
        </w:numPr>
        <w:shd w:val="clear" w:color="auto" w:fill="FFFFFF"/>
        <w:spacing w:line="259" w:lineRule="atLeast"/>
        <w:jc w:val="both"/>
        <w:rPr>
          <w:rFonts w:ascii="Book Antiqua" w:hAnsi="Book Antiqua" w:cs="Courier New"/>
          <w:bCs/>
          <w:color w:val="000000"/>
          <w:szCs w:val="24"/>
        </w:rPr>
      </w:pPr>
      <w:r>
        <w:rPr>
          <w:rFonts w:ascii="Book Antiqua" w:hAnsi="Book Antiqua" w:cs="Courier New"/>
          <w:bCs/>
          <w:color w:val="000000"/>
          <w:szCs w:val="24"/>
        </w:rPr>
        <w:t xml:space="preserve">One paragraph including: What information you find interesting or important from your research </w:t>
      </w:r>
      <w:r>
        <w:rPr>
          <w:rFonts w:ascii="Book Antiqua" w:hAnsi="Book Antiqua" w:cs="Courier New"/>
          <w:b/>
          <w:bCs/>
          <w:color w:val="000000"/>
          <w:szCs w:val="24"/>
        </w:rPr>
        <w:t>(present tense)</w:t>
      </w:r>
    </w:p>
    <w:p w:rsidR="0008371E" w:rsidRDefault="0008371E" w:rsidP="0008371E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color w:val="000000"/>
          <w:sz w:val="24"/>
          <w:szCs w:val="24"/>
        </w:rPr>
      </w:pPr>
    </w:p>
    <w:p w:rsidR="0008371E" w:rsidRDefault="0008371E" w:rsidP="0008371E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color w:val="000000"/>
          <w:sz w:val="24"/>
          <w:szCs w:val="24"/>
        </w:rPr>
      </w:pPr>
      <w:r w:rsidRPr="00052AAD">
        <w:rPr>
          <w:rFonts w:ascii="Book Antiqua" w:eastAsia="Times New Roman" w:hAnsi="Book Antiqua" w:cs="Courier New"/>
          <w:color w:val="000000"/>
          <w:sz w:val="24"/>
          <w:szCs w:val="24"/>
        </w:rPr>
        <w:t>All essays must be typed and double spaced.</w:t>
      </w:r>
      <w:r>
        <w:rPr>
          <w:rFonts w:ascii="Book Antiqua" w:eastAsia="Times New Roman" w:hAnsi="Book Antiqua" w:cs="Courier New"/>
          <w:color w:val="000000"/>
          <w:sz w:val="24"/>
          <w:szCs w:val="24"/>
        </w:rPr>
        <w:t xml:space="preserve"> </w:t>
      </w:r>
    </w:p>
    <w:p w:rsidR="0008371E" w:rsidRPr="00052AAD" w:rsidRDefault="0008371E" w:rsidP="0008371E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color w:val="000000"/>
          <w:sz w:val="24"/>
          <w:szCs w:val="24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</w:rPr>
        <w:t xml:space="preserve">All essays must include a separate Works Cited page. </w:t>
      </w:r>
    </w:p>
    <w:p w:rsidR="0008371E" w:rsidRDefault="0008371E" w:rsidP="0008371E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color w:val="000000"/>
          <w:sz w:val="24"/>
          <w:szCs w:val="24"/>
        </w:rPr>
      </w:pPr>
      <w:r w:rsidRPr="00052AAD">
        <w:rPr>
          <w:rFonts w:ascii="Book Antiqua" w:eastAsia="Times New Roman" w:hAnsi="Book Antiqua" w:cs="Courier New"/>
          <w:color w:val="000000"/>
          <w:sz w:val="24"/>
          <w:szCs w:val="24"/>
        </w:rPr>
        <w:t>All students must type the</w:t>
      </w:r>
      <w:r>
        <w:rPr>
          <w:rFonts w:ascii="Book Antiqua" w:eastAsia="Times New Roman" w:hAnsi="Book Antiqua" w:cs="Courier New"/>
          <w:color w:val="000000"/>
          <w:sz w:val="24"/>
          <w:szCs w:val="24"/>
        </w:rPr>
        <w:t xml:space="preserve"> essay in the target language.</w:t>
      </w:r>
    </w:p>
    <w:p w:rsidR="0008371E" w:rsidRDefault="002C6055" w:rsidP="0008371E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color w:val="000000"/>
          <w:sz w:val="24"/>
          <w:szCs w:val="24"/>
        </w:rPr>
      </w:pPr>
      <w:r>
        <w:rPr>
          <w:rFonts w:ascii="Baskerville Old Face" w:eastAsia="PMingLiU-ExtB" w:hAnsi="Baskerville Old Face" w:cs="Helvetica"/>
          <w:color w:val="2D2E2E"/>
        </w:rPr>
        <w:br/>
      </w:r>
      <w:r w:rsidR="001B6391">
        <w:rPr>
          <w:rStyle w:val="Strong"/>
          <w:rFonts w:ascii="Baskerville Old Face" w:eastAsia="PMingLiU-ExtB" w:hAnsi="Baskerville Old Face" w:cs="Courier New"/>
          <w:color w:val="000000"/>
        </w:rPr>
        <w:t xml:space="preserve">C. </w:t>
      </w:r>
      <w:r w:rsidR="0008371E">
        <w:rPr>
          <w:rFonts w:ascii="Book Antiqua" w:eastAsia="Times New Roman" w:hAnsi="Book Antiqua" w:cs="Courier New"/>
          <w:b/>
          <w:color w:val="000000"/>
          <w:sz w:val="24"/>
          <w:szCs w:val="24"/>
        </w:rPr>
        <w:t>CULTURAL SPEAKING VIDEO PRESENTATION:</w:t>
      </w:r>
    </w:p>
    <w:p w:rsidR="0008371E" w:rsidRPr="008A4CAA" w:rsidRDefault="0008371E" w:rsidP="0008371E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bCs/>
          <w:color w:val="000000"/>
          <w:sz w:val="24"/>
          <w:szCs w:val="24"/>
        </w:rPr>
      </w:pPr>
      <w:r w:rsidRPr="008A4CAA">
        <w:rPr>
          <w:rFonts w:ascii="Book Antiqua" w:eastAsia="Times New Roman" w:hAnsi="Book Antiqua" w:cs="Courier New"/>
          <w:bCs/>
          <w:color w:val="000000"/>
          <w:sz w:val="24"/>
          <w:szCs w:val="24"/>
        </w:rPr>
        <w:t>*students may choose one of the following options instead of attending in one of the above cultural events:</w:t>
      </w:r>
    </w:p>
    <w:p w:rsidR="0008371E" w:rsidRPr="008A4CAA" w:rsidRDefault="0008371E" w:rsidP="0008371E">
      <w:pPr>
        <w:pStyle w:val="ListParagraph"/>
        <w:numPr>
          <w:ilvl w:val="0"/>
          <w:numId w:val="4"/>
        </w:numPr>
        <w:shd w:val="clear" w:color="auto" w:fill="FFFFFF"/>
        <w:spacing w:line="259" w:lineRule="atLeast"/>
        <w:rPr>
          <w:rFonts w:ascii="Book Antiqua" w:hAnsi="Book Antiqua" w:cs="Calibri"/>
          <w:color w:val="2D2E2E"/>
          <w:szCs w:val="24"/>
        </w:rPr>
      </w:pPr>
      <w:r w:rsidRPr="008A4CAA">
        <w:rPr>
          <w:rFonts w:ascii="Book Antiqua" w:hAnsi="Book Antiqua" w:cs="Courier New"/>
          <w:bCs/>
          <w:color w:val="000000"/>
          <w:szCs w:val="24"/>
        </w:rPr>
        <w:t>Cooking instructional video in the target language. Must include the background of the dish. Video should be between 3-5 minutes long.</w:t>
      </w:r>
    </w:p>
    <w:p w:rsidR="0008371E" w:rsidRPr="002B690E" w:rsidRDefault="0008371E" w:rsidP="0008371E">
      <w:pPr>
        <w:pStyle w:val="ListParagraph"/>
        <w:numPr>
          <w:ilvl w:val="0"/>
          <w:numId w:val="4"/>
        </w:numPr>
        <w:shd w:val="clear" w:color="auto" w:fill="FFFFFF"/>
        <w:spacing w:line="259" w:lineRule="atLeast"/>
        <w:rPr>
          <w:rFonts w:ascii="Book Antiqua" w:hAnsi="Book Antiqua" w:cs="Calibri"/>
          <w:color w:val="2D2E2E"/>
          <w:szCs w:val="24"/>
        </w:rPr>
      </w:pPr>
      <w:r w:rsidRPr="008A4CAA">
        <w:rPr>
          <w:rFonts w:ascii="Book Antiqua" w:hAnsi="Book Antiqua" w:cs="Courier New"/>
          <w:bCs/>
          <w:color w:val="000000"/>
          <w:szCs w:val="24"/>
        </w:rPr>
        <w:t>Cultural artifact show and tell. Must be in the target language. Video should be between 3-5 minutes long.</w:t>
      </w:r>
    </w:p>
    <w:p w:rsidR="0008371E" w:rsidRPr="002B690E" w:rsidRDefault="0008371E" w:rsidP="0008371E">
      <w:pPr>
        <w:pStyle w:val="ListParagraph"/>
        <w:numPr>
          <w:ilvl w:val="0"/>
          <w:numId w:val="4"/>
        </w:numPr>
        <w:shd w:val="clear" w:color="auto" w:fill="FFFFFF"/>
        <w:spacing w:line="259" w:lineRule="atLeast"/>
        <w:rPr>
          <w:rFonts w:ascii="Book Antiqua" w:hAnsi="Book Antiqua" w:cs="Calibri"/>
          <w:color w:val="2D2E2E"/>
          <w:szCs w:val="24"/>
        </w:rPr>
      </w:pPr>
      <w:r w:rsidRPr="008A4CAA">
        <w:rPr>
          <w:rFonts w:ascii="Book Antiqua" w:hAnsi="Book Antiqua" w:cs="Courier New"/>
          <w:bCs/>
          <w:color w:val="000000"/>
          <w:szCs w:val="24"/>
        </w:rPr>
        <w:t>Attend a virtual museum tour, concert, or show in the target language.</w:t>
      </w:r>
    </w:p>
    <w:p w:rsidR="00294FAE" w:rsidRPr="0008371E" w:rsidRDefault="00294FAE" w:rsidP="0008371E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color w:val="000000"/>
          <w:sz w:val="24"/>
          <w:szCs w:val="24"/>
        </w:rPr>
      </w:pPr>
    </w:p>
    <w:p w:rsidR="005F5A00" w:rsidRPr="00E14FD6" w:rsidRDefault="001B6391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/>
          <w:color w:val="2D2E2E"/>
        </w:rPr>
      </w:pPr>
      <w:r>
        <w:rPr>
          <w:rFonts w:ascii="Baskerville Old Face" w:eastAsia="PMingLiU-ExtB" w:hAnsi="Baskerville Old Face" w:cs="Courier New"/>
          <w:b/>
          <w:color w:val="000000"/>
        </w:rPr>
        <w:t>D</w:t>
      </w:r>
      <w:r w:rsidR="00294FAE" w:rsidRPr="001B6391">
        <w:rPr>
          <w:rFonts w:ascii="Baskerville Old Face" w:eastAsia="PMingLiU-ExtB" w:hAnsi="Baskerville Old Face" w:cs="Courier New"/>
          <w:b/>
          <w:color w:val="000000"/>
        </w:rPr>
        <w:t>.</w:t>
      </w:r>
      <w:r w:rsidR="0008371E">
        <w:rPr>
          <w:rFonts w:ascii="Baskerville Old Face" w:hAnsi="Baskerville Old Face"/>
          <w:color w:val="2D2E2E"/>
        </w:rPr>
        <w:t xml:space="preserve"> </w:t>
      </w:r>
      <w:r w:rsidR="005F5A00" w:rsidRPr="00E14FD6">
        <w:rPr>
          <w:rFonts w:ascii="Baskerville Old Face" w:hAnsi="Baskerville Old Face" w:cs="Courier New"/>
          <w:color w:val="000000"/>
        </w:rPr>
        <w:t xml:space="preserve">There will be a </w:t>
      </w:r>
      <w:r w:rsidR="001E64AF">
        <w:rPr>
          <w:rFonts w:ascii="Baskerville Old Face" w:hAnsi="Baskerville Old Face" w:cs="Courier New"/>
          <w:b/>
          <w:color w:val="000000"/>
        </w:rPr>
        <w:t>m</w:t>
      </w:r>
      <w:r w:rsidRPr="001B6391">
        <w:rPr>
          <w:rFonts w:ascii="Baskerville Old Face" w:hAnsi="Baskerville Old Face" w:cs="Courier New"/>
          <w:b/>
          <w:color w:val="000000"/>
        </w:rPr>
        <w:t>embership f</w:t>
      </w:r>
      <w:r w:rsidR="005F5A00" w:rsidRPr="001B6391">
        <w:rPr>
          <w:rFonts w:ascii="Baskerville Old Face" w:hAnsi="Baskerville Old Face" w:cs="Courier New"/>
          <w:b/>
          <w:color w:val="000000"/>
        </w:rPr>
        <w:t>ee</w:t>
      </w:r>
      <w:r w:rsidR="005F5A00" w:rsidRPr="00E14FD6">
        <w:rPr>
          <w:rFonts w:ascii="Baskerville Old Face" w:hAnsi="Baskerville Old Face" w:cs="Courier New"/>
          <w:color w:val="000000"/>
        </w:rPr>
        <w:t xml:space="preserve"> for</w:t>
      </w:r>
      <w:r>
        <w:rPr>
          <w:rFonts w:ascii="Baskerville Old Face" w:hAnsi="Baskerville Old Face" w:cs="Courier New"/>
          <w:color w:val="000000"/>
        </w:rPr>
        <w:t xml:space="preserve"> World</w:t>
      </w:r>
      <w:r w:rsidR="005F5A00" w:rsidRPr="00E14FD6">
        <w:rPr>
          <w:rFonts w:ascii="Baskerville Old Face" w:hAnsi="Baskerville Old Face" w:cs="Courier New"/>
          <w:color w:val="000000"/>
        </w:rPr>
        <w:t xml:space="preserve"> Language Inductees.  The membership fee includes the certificate, cord, and</w:t>
      </w:r>
      <w:r w:rsidR="001E64AF">
        <w:rPr>
          <w:rFonts w:ascii="Baskerville Old Face" w:hAnsi="Baskerville Old Face" w:cs="Courier New"/>
          <w:color w:val="000000"/>
        </w:rPr>
        <w:t xml:space="preserve"> other</w:t>
      </w:r>
      <w:r w:rsidR="005F5A00" w:rsidRPr="00E14FD6">
        <w:rPr>
          <w:rFonts w:ascii="Baskerville Old Face" w:hAnsi="Baskerville Old Face" w:cs="Courier New"/>
          <w:color w:val="000000"/>
        </w:rPr>
        <w:t xml:space="preserve"> fees associated with the event.</w:t>
      </w:r>
    </w:p>
    <w:p w:rsidR="001B6391" w:rsidRDefault="001B6391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</w:pPr>
    </w:p>
    <w:p w:rsidR="001B6391" w:rsidRDefault="0008371E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</w:pPr>
      <w:r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A check for the </w:t>
      </w:r>
      <w:r w:rsidR="001E64AF"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Membership Fee of $25 </w:t>
      </w:r>
      <w:r w:rsidR="005F5A00" w:rsidRPr="00E14FD6"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 must be provided </w:t>
      </w:r>
      <w:r w:rsidR="006E3947"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to your </w:t>
      </w:r>
      <w:r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teacher in person or mailed through certified mail. </w:t>
      </w:r>
    </w:p>
    <w:p w:rsidR="001E64AF" w:rsidRDefault="005F5A00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</w:rPr>
      </w:pPr>
      <w:r w:rsidRPr="00E14FD6">
        <w:rPr>
          <w:rFonts w:ascii="Baskerville Old Face" w:hAnsi="Baskerville Old Face" w:cs="Courier New"/>
          <w:b/>
          <w:bCs/>
          <w:i/>
          <w:iCs/>
          <w:color w:val="000000"/>
          <w:u w:val="single"/>
        </w:rPr>
        <w:br/>
      </w:r>
      <w:r w:rsidRPr="00E14FD6">
        <w:rPr>
          <w:rStyle w:val="Emphasis"/>
          <w:rFonts w:ascii="Baskerville Old Face" w:hAnsi="Baskerville Old Face" w:cs="Courier New"/>
          <w:b/>
          <w:bCs/>
          <w:color w:val="000000"/>
        </w:rPr>
        <w:t>No cash will be accepted. Checks must be made out to St. Francis Preparatory School.</w:t>
      </w:r>
    </w:p>
    <w:p w:rsidR="002C6055" w:rsidRDefault="002C6055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</w:rPr>
      </w:pPr>
    </w:p>
    <w:p w:rsidR="006E3947" w:rsidRDefault="006E3947" w:rsidP="006E3947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</w:pPr>
      <w:r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>Applications must be submitted through Google Classroom no later than February 25, 2021.</w:t>
      </w:r>
    </w:p>
    <w:p w:rsidR="006E3947" w:rsidRDefault="006E3947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</w:rPr>
      </w:pPr>
    </w:p>
    <w:p w:rsidR="001E64AF" w:rsidRDefault="001E64AF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</w:rPr>
      </w:pPr>
    </w:p>
    <w:p w:rsidR="001E64AF" w:rsidRPr="002C6055" w:rsidRDefault="001E64AF" w:rsidP="002C6055">
      <w:pPr>
        <w:rPr>
          <w:rFonts w:ascii="Baskerville Old Face" w:hAnsi="Baskerville Old Face"/>
          <w:b/>
          <w:sz w:val="24"/>
          <w:szCs w:val="24"/>
        </w:rPr>
      </w:pPr>
      <w:r w:rsidRPr="002C6055">
        <w:rPr>
          <w:rFonts w:ascii="Baskerville Old Face" w:hAnsi="Baskerville Old Face"/>
          <w:b/>
          <w:sz w:val="24"/>
          <w:szCs w:val="24"/>
        </w:rPr>
        <w:t>F. Signature Form</w:t>
      </w:r>
    </w:p>
    <w:p w:rsidR="001E64AF" w:rsidRPr="001E64AF" w:rsidRDefault="001E64AF" w:rsidP="001E64AF">
      <w:pPr>
        <w:rPr>
          <w:rFonts w:ascii="Times New Roman" w:hAnsi="Times New Roman"/>
          <w:szCs w:val="24"/>
        </w:rPr>
      </w:pPr>
      <w:r w:rsidRPr="001E64AF">
        <w:rPr>
          <w:rFonts w:ascii="Times New Roman" w:hAnsi="Times New Roman"/>
          <w:szCs w:val="24"/>
        </w:rPr>
        <w:t xml:space="preserve">I understand that I am being considered for membership in the </w:t>
      </w:r>
      <w:r w:rsidR="002C6055">
        <w:rPr>
          <w:rFonts w:ascii="Times New Roman" w:hAnsi="Times New Roman"/>
          <w:szCs w:val="24"/>
        </w:rPr>
        <w:t>World</w:t>
      </w:r>
      <w:r w:rsidRPr="001E64AF">
        <w:rPr>
          <w:rFonts w:ascii="Times New Roman" w:hAnsi="Times New Roman"/>
          <w:szCs w:val="24"/>
        </w:rPr>
        <w:t xml:space="preserve"> Language</w:t>
      </w:r>
      <w:r w:rsidR="002C6055">
        <w:rPr>
          <w:rFonts w:ascii="Times New Roman" w:hAnsi="Times New Roman"/>
          <w:szCs w:val="24"/>
        </w:rPr>
        <w:t>s</w:t>
      </w:r>
      <w:r w:rsidRPr="001E64AF">
        <w:rPr>
          <w:rFonts w:ascii="Times New Roman" w:hAnsi="Times New Roman"/>
          <w:szCs w:val="24"/>
        </w:rPr>
        <w:t xml:space="preserve"> Honor Society but that completion of this form does not guarantee acceptance. I will accept the decision of the </w:t>
      </w:r>
      <w:r w:rsidR="002C6055">
        <w:rPr>
          <w:rFonts w:ascii="Times New Roman" w:hAnsi="Times New Roman"/>
          <w:szCs w:val="24"/>
        </w:rPr>
        <w:t>World</w:t>
      </w:r>
      <w:r w:rsidRPr="001E64AF">
        <w:rPr>
          <w:rFonts w:ascii="Times New Roman" w:hAnsi="Times New Roman"/>
          <w:szCs w:val="24"/>
        </w:rPr>
        <w:t xml:space="preserve"> Language</w:t>
      </w:r>
      <w:r w:rsidR="002C6055">
        <w:rPr>
          <w:rFonts w:ascii="Times New Roman" w:hAnsi="Times New Roman"/>
          <w:szCs w:val="24"/>
        </w:rPr>
        <w:t>s</w:t>
      </w:r>
      <w:r w:rsidRPr="001E64AF">
        <w:rPr>
          <w:rFonts w:ascii="Times New Roman" w:hAnsi="Times New Roman"/>
          <w:szCs w:val="24"/>
        </w:rPr>
        <w:t xml:space="preserve"> Department charged with selecting the members and that the reasons for non-selection will not be released. I also verify that the information provided here is complete and accurate.</w:t>
      </w:r>
    </w:p>
    <w:p w:rsidR="001E64AF" w:rsidRPr="00C76D42" w:rsidRDefault="001E64AF" w:rsidP="001E64AF">
      <w:pPr>
        <w:pStyle w:val="ListParagraph"/>
        <w:rPr>
          <w:rFonts w:ascii="Times New Roman" w:hAnsi="Times New Roman"/>
          <w:szCs w:val="24"/>
        </w:rPr>
      </w:pPr>
    </w:p>
    <w:p w:rsidR="001E64AF" w:rsidRPr="001E64AF" w:rsidRDefault="001E64AF" w:rsidP="001E64AF">
      <w:pPr>
        <w:rPr>
          <w:rFonts w:ascii="Times New Roman" w:hAnsi="Times New Roman"/>
          <w:szCs w:val="24"/>
        </w:rPr>
      </w:pPr>
      <w:r w:rsidRPr="001E64AF">
        <w:rPr>
          <w:rFonts w:ascii="Times New Roman" w:hAnsi="Times New Roman"/>
          <w:szCs w:val="24"/>
        </w:rPr>
        <w:t>Student Signature______________________________________</w:t>
      </w:r>
      <w:r>
        <w:rPr>
          <w:rFonts w:ascii="Times New Roman" w:hAnsi="Times New Roman"/>
          <w:szCs w:val="24"/>
        </w:rPr>
        <w:t>_______</w:t>
      </w:r>
      <w:r w:rsidRPr="001E64AF">
        <w:rPr>
          <w:rFonts w:ascii="Times New Roman" w:hAnsi="Times New Roman"/>
          <w:szCs w:val="24"/>
        </w:rPr>
        <w:t>_______Date________</w:t>
      </w:r>
      <w:r>
        <w:rPr>
          <w:rFonts w:ascii="Times New Roman" w:hAnsi="Times New Roman"/>
          <w:szCs w:val="24"/>
        </w:rPr>
        <w:t>____</w:t>
      </w:r>
      <w:r w:rsidRPr="001E64AF">
        <w:rPr>
          <w:rFonts w:ascii="Times New Roman" w:hAnsi="Times New Roman"/>
          <w:szCs w:val="24"/>
        </w:rPr>
        <w:t>______</w:t>
      </w:r>
    </w:p>
    <w:p w:rsidR="001E64AF" w:rsidRDefault="001E64AF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 w:cs="Courier New"/>
          <w:b/>
          <w:bCs/>
          <w:i/>
          <w:iCs/>
          <w:color w:val="000000"/>
        </w:rPr>
      </w:pPr>
    </w:p>
    <w:p w:rsidR="00731FA5" w:rsidRDefault="00731FA5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 w:cs="Courier New"/>
          <w:b/>
          <w:bCs/>
          <w:i/>
          <w:iCs/>
          <w:color w:val="000000"/>
        </w:rPr>
      </w:pPr>
    </w:p>
    <w:p w:rsidR="00731FA5" w:rsidRPr="008A4CAA" w:rsidRDefault="00731FA5" w:rsidP="00731FA5">
      <w:pPr>
        <w:shd w:val="clear" w:color="auto" w:fill="FFFFFF"/>
        <w:spacing w:after="0" w:line="259" w:lineRule="atLeast"/>
        <w:rPr>
          <w:rFonts w:ascii="Book Antiqua" w:eastAsia="Times New Roman" w:hAnsi="Book Antiqua" w:cs="Calibri"/>
          <w:color w:val="2D2E2E"/>
          <w:sz w:val="24"/>
          <w:szCs w:val="24"/>
        </w:rPr>
      </w:pPr>
      <w:r>
        <w:rPr>
          <w:rFonts w:ascii="Book Antiqua" w:eastAsia="Times New Roman" w:hAnsi="Book Antiqua" w:cs="Courier New"/>
          <w:b/>
          <w:bCs/>
          <w:color w:val="000000"/>
          <w:sz w:val="24"/>
          <w:szCs w:val="24"/>
        </w:rPr>
        <w:t>*</w:t>
      </w:r>
      <w:r w:rsidRPr="008A4CAA">
        <w:rPr>
          <w:rFonts w:ascii="Book Antiqua" w:eastAsia="Times New Roman" w:hAnsi="Book Antiqua" w:cs="Courier New"/>
          <w:b/>
          <w:bCs/>
          <w:color w:val="000000"/>
          <w:sz w:val="24"/>
          <w:szCs w:val="24"/>
        </w:rPr>
        <w:t>If you need more information, please ask your teacher.</w:t>
      </w:r>
    </w:p>
    <w:p w:rsidR="00731FA5" w:rsidRDefault="00731FA5" w:rsidP="00731FA5">
      <w:pPr>
        <w:shd w:val="clear" w:color="auto" w:fill="FFFFFF"/>
        <w:spacing w:after="0" w:line="259" w:lineRule="atLeast"/>
        <w:rPr>
          <w:rFonts w:ascii="Book Antiqua" w:eastAsia="Times New Roman" w:hAnsi="Book Antiqua" w:cs="Courier New"/>
          <w:b/>
          <w:color w:val="000000"/>
          <w:sz w:val="24"/>
          <w:szCs w:val="24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</w:rPr>
        <w:br/>
      </w:r>
      <w:r>
        <w:rPr>
          <w:rFonts w:ascii="Book Antiqua" w:eastAsia="Times New Roman" w:hAnsi="Book Antiqua" w:cs="Courier New"/>
          <w:b/>
          <w:color w:val="000000"/>
          <w:sz w:val="24"/>
          <w:szCs w:val="24"/>
        </w:rPr>
        <w:t>*</w:t>
      </w:r>
      <w:r w:rsidRPr="00052AAD">
        <w:rPr>
          <w:rFonts w:ascii="Book Antiqua" w:eastAsia="Times New Roman" w:hAnsi="Book Antiqua" w:cs="Courier New"/>
          <w:b/>
          <w:color w:val="000000"/>
          <w:sz w:val="24"/>
          <w:szCs w:val="24"/>
        </w:rPr>
        <w:t xml:space="preserve">The use of translators </w:t>
      </w:r>
      <w:r>
        <w:rPr>
          <w:rFonts w:ascii="Book Antiqua" w:eastAsia="Times New Roman" w:hAnsi="Book Antiqua" w:cs="Courier New"/>
          <w:b/>
          <w:color w:val="000000"/>
          <w:sz w:val="24"/>
          <w:szCs w:val="24"/>
        </w:rPr>
        <w:t xml:space="preserve">in any part of the application </w:t>
      </w:r>
      <w:r w:rsidRPr="00052AAD">
        <w:rPr>
          <w:rFonts w:ascii="Book Antiqua" w:eastAsia="Times New Roman" w:hAnsi="Book Antiqua" w:cs="Courier New"/>
          <w:b/>
          <w:color w:val="000000"/>
          <w:sz w:val="24"/>
          <w:szCs w:val="24"/>
        </w:rPr>
        <w:t>will result in your disqualification from the WLHS.</w:t>
      </w:r>
    </w:p>
    <w:p w:rsidR="00731FA5" w:rsidRPr="00731FA5" w:rsidRDefault="00731FA5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 w:cs="Courier New"/>
          <w:bCs/>
          <w:iCs/>
          <w:color w:val="000000"/>
        </w:rPr>
      </w:pPr>
    </w:p>
    <w:sectPr w:rsidR="00731FA5" w:rsidRPr="00731FA5" w:rsidSect="001B6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EB6"/>
    <w:multiLevelType w:val="hybridMultilevel"/>
    <w:tmpl w:val="F95A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7F03"/>
    <w:multiLevelType w:val="multilevel"/>
    <w:tmpl w:val="881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068F1"/>
    <w:multiLevelType w:val="hybridMultilevel"/>
    <w:tmpl w:val="8A1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821"/>
    <w:multiLevelType w:val="multilevel"/>
    <w:tmpl w:val="EFC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94FAE"/>
    <w:rsid w:val="0008371E"/>
    <w:rsid w:val="001B6391"/>
    <w:rsid w:val="001E64AF"/>
    <w:rsid w:val="00294FAE"/>
    <w:rsid w:val="002C6055"/>
    <w:rsid w:val="00435D45"/>
    <w:rsid w:val="005C7D4E"/>
    <w:rsid w:val="005F5A00"/>
    <w:rsid w:val="006A5FD1"/>
    <w:rsid w:val="006B3FB7"/>
    <w:rsid w:val="006E3947"/>
    <w:rsid w:val="00731FA5"/>
    <w:rsid w:val="00760F53"/>
    <w:rsid w:val="00935A4E"/>
    <w:rsid w:val="00937BF4"/>
    <w:rsid w:val="00AF44EB"/>
    <w:rsid w:val="00C72072"/>
    <w:rsid w:val="00DD1A4F"/>
    <w:rsid w:val="00E04BA9"/>
    <w:rsid w:val="00E14FD6"/>
    <w:rsid w:val="00EB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4FAE"/>
    <w:rPr>
      <w:b/>
      <w:bCs/>
    </w:rPr>
  </w:style>
  <w:style w:type="character" w:styleId="Emphasis">
    <w:name w:val="Emphasis"/>
    <w:basedOn w:val="DefaultParagraphFont"/>
    <w:uiPriority w:val="20"/>
    <w:qFormat/>
    <w:rsid w:val="00294FAE"/>
    <w:rPr>
      <w:i/>
      <w:iCs/>
    </w:rPr>
  </w:style>
  <w:style w:type="table" w:styleId="TableGrid">
    <w:name w:val="Table Grid"/>
    <w:basedOn w:val="TableNormal"/>
    <w:uiPriority w:val="59"/>
    <w:rsid w:val="0029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64AF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E64A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4A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mruggieri</dc:creator>
  <cp:lastModifiedBy>mruggieri</cp:lastModifiedBy>
  <cp:revision>2</cp:revision>
  <cp:lastPrinted>2019-12-09T19:36:00Z</cp:lastPrinted>
  <dcterms:created xsi:type="dcterms:W3CDTF">2020-11-04T15:50:00Z</dcterms:created>
  <dcterms:modified xsi:type="dcterms:W3CDTF">2020-11-04T15:50:00Z</dcterms:modified>
</cp:coreProperties>
</file>